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8C" w:rsidRDefault="0017495E" w:rsidP="0017495E">
      <w:pPr>
        <w:jc w:val="center"/>
        <w:rPr>
          <w:b/>
          <w:u w:val="single"/>
        </w:rPr>
      </w:pPr>
      <w:r w:rsidRPr="0017495E">
        <w:rPr>
          <w:b/>
          <w:u w:val="single"/>
        </w:rPr>
        <w:t>Insurance Information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Default="00A441CC" w:rsidP="00A441CC">
      <w:pPr>
        <w:spacing w:after="0" w:line="240" w:lineRule="auto"/>
        <w:jc w:val="both"/>
      </w:pPr>
      <w:r w:rsidRPr="00A441CC">
        <w:t xml:space="preserve">We accept most insurance plans at </w:t>
      </w:r>
      <w:r>
        <w:t>KIDZONE Urgent Care</w:t>
      </w:r>
      <w:r w:rsidRPr="00A441CC">
        <w:t xml:space="preserve">. </w:t>
      </w:r>
    </w:p>
    <w:p w:rsidR="00A441CC" w:rsidRDefault="00A441CC" w:rsidP="00A441CC">
      <w:pPr>
        <w:spacing w:after="0" w:line="240" w:lineRule="auto"/>
        <w:jc w:val="both"/>
      </w:pPr>
    </w:p>
    <w:p w:rsidR="00A441CC" w:rsidRDefault="00A441CC" w:rsidP="00A441CC">
      <w:pPr>
        <w:spacing w:after="0" w:line="240" w:lineRule="auto"/>
        <w:jc w:val="both"/>
      </w:pPr>
      <w:r w:rsidRPr="00A441CC">
        <w:t>We also accept patients who do not belong to any health insurance plan</w:t>
      </w:r>
      <w:r>
        <w:t xml:space="preserve"> as cash or self-pay</w:t>
      </w:r>
      <w:r w:rsidRPr="00A441CC">
        <w:t>. If you are a self-pay patient or is self-insured, you may be eligible for a promotional self-pay discount.</w:t>
      </w:r>
      <w:bookmarkStart w:id="0" w:name="_GoBack"/>
      <w:bookmarkEnd w:id="0"/>
    </w:p>
    <w:p w:rsid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If your health insurance plan is not listed below, you may call or contact our office for verification.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Aetna HMO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Aetna Non-HMO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Beech Street PPO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Blue Cross Blue Shield HMO/PPO/POS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CCN PPO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Cigna HMO/PPO/POS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Coventry HMO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Coventry LEASED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 xml:space="preserve">Coventry NATIONAL 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First Health PPO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First Medical Network BOR (Board of Regents - University System of Georgia)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First Medical Network PPO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Great West HMO/PPO/POS</w:t>
      </w:r>
    </w:p>
    <w:p w:rsidR="00A441CC" w:rsidRPr="00A441CC" w:rsidRDefault="00A441CC" w:rsidP="00A441CC">
      <w:pPr>
        <w:spacing w:after="0" w:line="240" w:lineRule="auto"/>
        <w:jc w:val="both"/>
      </w:pPr>
      <w:r w:rsidRPr="00A441CC">
        <w:t xml:space="preserve">  </w:t>
      </w:r>
    </w:p>
    <w:p w:rsidR="00A441CC" w:rsidRPr="00A441CC" w:rsidRDefault="00A441CC" w:rsidP="00A441CC">
      <w:pPr>
        <w:spacing w:after="0" w:line="240" w:lineRule="auto"/>
        <w:jc w:val="both"/>
      </w:pPr>
      <w:r w:rsidRPr="00A441CC">
        <w:t xml:space="preserve">Humana 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proofErr w:type="spellStart"/>
      <w:r w:rsidRPr="00A441CC">
        <w:t>LifeWell</w:t>
      </w:r>
      <w:proofErr w:type="spellEnd"/>
      <w:r w:rsidRPr="00A441CC">
        <w:t xml:space="preserve"> Health Partners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Medicaid and all Medicaid CMO's</w:t>
      </w:r>
    </w:p>
    <w:p w:rsidR="00A441CC" w:rsidRPr="00A441CC" w:rsidRDefault="00A441CC" w:rsidP="00A441CC">
      <w:pPr>
        <w:spacing w:after="0" w:line="240" w:lineRule="auto"/>
        <w:jc w:val="both"/>
      </w:pPr>
      <w:r w:rsidRPr="00A441CC">
        <w:t>•Amerigroup</w:t>
      </w:r>
    </w:p>
    <w:p w:rsidR="00A441CC" w:rsidRPr="00A441CC" w:rsidRDefault="00A441CC" w:rsidP="00A441CC">
      <w:pPr>
        <w:spacing w:after="0" w:line="240" w:lineRule="auto"/>
        <w:jc w:val="both"/>
      </w:pPr>
      <w:r w:rsidRPr="00A441CC">
        <w:t>•Peach State</w:t>
      </w:r>
    </w:p>
    <w:p w:rsidR="00A441CC" w:rsidRPr="00A441CC" w:rsidRDefault="00A441CC" w:rsidP="00A441CC">
      <w:pPr>
        <w:spacing w:after="0" w:line="240" w:lineRule="auto"/>
        <w:jc w:val="both"/>
      </w:pPr>
      <w:r w:rsidRPr="00A441CC">
        <w:t>•</w:t>
      </w:r>
      <w:proofErr w:type="spellStart"/>
      <w:r w:rsidRPr="00A441CC">
        <w:t>WellCare</w:t>
      </w:r>
      <w:proofErr w:type="spellEnd"/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Multiplan PPO (formerly Preferred Plan PPO)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proofErr w:type="spellStart"/>
      <w:r w:rsidRPr="00A441CC">
        <w:lastRenderedPageBreak/>
        <w:t>NovaNet</w:t>
      </w:r>
      <w:proofErr w:type="spellEnd"/>
      <w:r w:rsidRPr="00A441CC">
        <w:t xml:space="preserve"> PPO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 xml:space="preserve">Piedmont </w:t>
      </w:r>
      <w:proofErr w:type="spellStart"/>
      <w:r w:rsidRPr="00A441CC">
        <w:t>WellStar</w:t>
      </w:r>
      <w:proofErr w:type="spellEnd"/>
      <w:r w:rsidRPr="00A441CC">
        <w:t xml:space="preserve"> </w:t>
      </w:r>
      <w:proofErr w:type="spellStart"/>
      <w:r w:rsidRPr="00A441CC">
        <w:t>HealthPlans</w:t>
      </w:r>
      <w:proofErr w:type="spellEnd"/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PHCS - PPO (Private Health Systems)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proofErr w:type="spellStart"/>
      <w:r w:rsidRPr="00A441CC">
        <w:t>Southcare</w:t>
      </w:r>
      <w:proofErr w:type="spellEnd"/>
      <w:r w:rsidRPr="00A441CC">
        <w:t xml:space="preserve"> PPO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Tricare (Humana Military)</w:t>
      </w:r>
    </w:p>
    <w:p w:rsidR="00A441CC" w:rsidRPr="00A441CC" w:rsidRDefault="00A441CC" w:rsidP="00A441CC">
      <w:pPr>
        <w:spacing w:after="0" w:line="240" w:lineRule="auto"/>
        <w:jc w:val="both"/>
      </w:pPr>
    </w:p>
    <w:p w:rsidR="00A441CC" w:rsidRPr="00A441CC" w:rsidRDefault="00A441CC" w:rsidP="00A441CC">
      <w:pPr>
        <w:spacing w:after="0" w:line="240" w:lineRule="auto"/>
        <w:jc w:val="both"/>
      </w:pPr>
      <w:r w:rsidRPr="00A441CC">
        <w:t>United HealthCare</w:t>
      </w:r>
    </w:p>
    <w:p w:rsidR="00A441CC" w:rsidRPr="00A441CC" w:rsidRDefault="00A441CC" w:rsidP="00A441CC">
      <w:pPr>
        <w:spacing w:after="0" w:line="240" w:lineRule="auto"/>
        <w:jc w:val="both"/>
      </w:pPr>
      <w:r w:rsidRPr="00A441CC">
        <w:t xml:space="preserve"> </w:t>
      </w:r>
    </w:p>
    <w:p w:rsidR="00A441CC" w:rsidRPr="00A441CC" w:rsidRDefault="00A441CC" w:rsidP="00A441CC">
      <w:pPr>
        <w:spacing w:after="0" w:line="240" w:lineRule="auto"/>
        <w:jc w:val="both"/>
      </w:pPr>
    </w:p>
    <w:sectPr w:rsidR="00A441CC" w:rsidRPr="00A44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5E"/>
    <w:rsid w:val="0004747D"/>
    <w:rsid w:val="000E5CCC"/>
    <w:rsid w:val="0017495E"/>
    <w:rsid w:val="003968DB"/>
    <w:rsid w:val="00483C55"/>
    <w:rsid w:val="007658A5"/>
    <w:rsid w:val="00781ED2"/>
    <w:rsid w:val="00936BFD"/>
    <w:rsid w:val="00A441CC"/>
    <w:rsid w:val="00A51655"/>
    <w:rsid w:val="00AD112D"/>
    <w:rsid w:val="00B26DDF"/>
    <w:rsid w:val="00C6638C"/>
    <w:rsid w:val="00E35FF4"/>
    <w:rsid w:val="00E6048C"/>
    <w:rsid w:val="00F9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A. TEGA, MD</dc:creator>
  <cp:lastModifiedBy>FRED A. TEGA, MD</cp:lastModifiedBy>
  <cp:revision>2</cp:revision>
  <dcterms:created xsi:type="dcterms:W3CDTF">2016-06-24T23:36:00Z</dcterms:created>
  <dcterms:modified xsi:type="dcterms:W3CDTF">2016-07-09T22:28:00Z</dcterms:modified>
</cp:coreProperties>
</file>